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0EAB6" w14:textId="7F535973" w:rsidR="00BA54B5" w:rsidRPr="00486A4A" w:rsidRDefault="00BA54B5">
      <w:pPr>
        <w:tabs>
          <w:tab w:val="left" w:pos="426"/>
        </w:tabs>
        <w:spacing w:after="120"/>
        <w:jc w:val="both"/>
        <w:rPr>
          <w:bCs/>
          <w:sz w:val="28"/>
          <w:szCs w:val="28"/>
        </w:rPr>
      </w:pPr>
    </w:p>
    <w:p w14:paraId="12F92CD3" w14:textId="77777777" w:rsidR="00BA54B5" w:rsidRPr="00DA3AD7" w:rsidRDefault="00BA54B5">
      <w:pPr>
        <w:rPr>
          <w:bCs/>
        </w:rPr>
      </w:pPr>
    </w:p>
    <w:p w14:paraId="7C3952EC" w14:textId="77777777" w:rsidR="00BA54B5" w:rsidRDefault="00BA54B5">
      <w:pPr>
        <w:rPr>
          <w:bCs/>
        </w:rPr>
      </w:pPr>
    </w:p>
    <w:p w14:paraId="2EBABAF0" w14:textId="77777777" w:rsidR="00BA54B5" w:rsidRDefault="0072148A" w:rsidP="00D77873">
      <w:pPr>
        <w:pStyle w:val="10"/>
        <w:numPr>
          <w:ilvl w:val="0"/>
          <w:numId w:val="16"/>
        </w:numPr>
        <w:tabs>
          <w:tab w:val="left" w:pos="426"/>
        </w:tabs>
        <w:ind w:left="0" w:firstLine="0"/>
        <w:jc w:val="center"/>
        <w:rPr>
          <w:sz w:val="28"/>
          <w:szCs w:val="28"/>
        </w:rPr>
      </w:pPr>
      <w:bookmarkStart w:id="0" w:name="_Toc398564572"/>
      <w:bookmarkStart w:id="1" w:name="_Toc399408082"/>
      <w:bookmarkStart w:id="2" w:name="_Toc514917317"/>
      <w:bookmarkStart w:id="3" w:name="_Toc15379112"/>
      <w:r>
        <w:rPr>
          <w:sz w:val="28"/>
          <w:szCs w:val="28"/>
        </w:rPr>
        <w:t xml:space="preserve">PROCUREMENT </w:t>
      </w:r>
      <w:bookmarkEnd w:id="0"/>
      <w:bookmarkEnd w:id="1"/>
      <w:r>
        <w:rPr>
          <w:sz w:val="28"/>
          <w:szCs w:val="28"/>
        </w:rPr>
        <w:t>NOTICE</w:t>
      </w:r>
      <w:bookmarkEnd w:id="2"/>
      <w:bookmarkEnd w:id="3"/>
    </w:p>
    <w:p w14:paraId="4CA256F6" w14:textId="77777777" w:rsidR="00BA54B5" w:rsidRDefault="00BA54B5">
      <w:pPr>
        <w:rPr>
          <w:sz w:val="28"/>
          <w:szCs w:val="28"/>
        </w:rPr>
      </w:pPr>
    </w:p>
    <w:p w14:paraId="0AEF0A0A" w14:textId="3B1F93BE"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w:t>
      </w:r>
      <w:r w:rsidR="00866660">
        <w:rPr>
          <w:rFonts w:ascii="Times New Roman" w:hAnsi="Times New Roman"/>
          <w:sz w:val="28"/>
          <w:szCs w:val="28"/>
          <w:lang w:val="en-US"/>
        </w:rPr>
        <w:t>request for quotations</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127D3218" w14:textId="6190549E"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Pr>
          <w:rFonts w:ascii="Times New Roman" w:hAnsi="Times New Roman"/>
          <w:sz w:val="28"/>
          <w:szCs w:val="28"/>
          <w:lang w:val="en-US"/>
        </w:rPr>
        <w:t>ation “Rosatom” (Minutes dated </w:t>
      </w:r>
      <w:r w:rsidR="00887FE8">
        <w:rPr>
          <w:rFonts w:ascii="Times New Roman" w:hAnsi="Times New Roman"/>
          <w:sz w:val="28"/>
          <w:szCs w:val="28"/>
          <w:lang w:val="en-US"/>
        </w:rPr>
        <w:t>31</w:t>
      </w:r>
      <w:r w:rsidR="00BF08FE" w:rsidRPr="00BF08FE">
        <w:rPr>
          <w:rFonts w:ascii="Times New Roman" w:hAnsi="Times New Roman"/>
          <w:sz w:val="28"/>
          <w:szCs w:val="28"/>
          <w:lang w:val="en-US"/>
        </w:rPr>
        <w:t>.0</w:t>
      </w:r>
      <w:r w:rsidR="00887FE8">
        <w:rPr>
          <w:rFonts w:ascii="Times New Roman" w:hAnsi="Times New Roman"/>
          <w:sz w:val="28"/>
          <w:szCs w:val="28"/>
          <w:lang w:val="en-US"/>
        </w:rPr>
        <w:t>7</w:t>
      </w:r>
      <w:r w:rsidR="00BF08FE" w:rsidRPr="00BF08FE">
        <w:rPr>
          <w:rFonts w:ascii="Times New Roman" w:hAnsi="Times New Roman"/>
          <w:sz w:val="28"/>
          <w:szCs w:val="28"/>
          <w:lang w:val="en-US"/>
        </w:rPr>
        <w:t>.2019 № 1</w:t>
      </w:r>
      <w:r w:rsidR="00887FE8">
        <w:rPr>
          <w:rFonts w:ascii="Times New Roman" w:hAnsi="Times New Roman"/>
          <w:sz w:val="28"/>
          <w:szCs w:val="28"/>
          <w:lang w:val="en-US"/>
        </w:rPr>
        <w:t>20</w:t>
      </w:r>
      <w:r>
        <w:rPr>
          <w:rFonts w:ascii="Times New Roman" w:hAnsi="Times New Roman"/>
          <w:sz w:val="28"/>
          <w:szCs w:val="28"/>
          <w:lang w:val="en-US"/>
        </w:rPr>
        <w:t>)</w:t>
      </w:r>
      <w:r w:rsidR="001A5D08">
        <w:rPr>
          <w:rFonts w:ascii="Times New Roman" w:hAnsi="Times New Roman"/>
          <w:sz w:val="28"/>
          <w:szCs w:val="28"/>
          <w:lang w:val="en-US"/>
        </w:rPr>
        <w:t>.</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6BA8B10" w14:textId="500E6CC5" w:rsidR="00BA54B5" w:rsidRPr="00336170" w:rsidRDefault="0072148A" w:rsidP="00887FE8">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the right to conclude a </w:t>
      </w:r>
      <w:r w:rsidR="00BB3120" w:rsidRPr="00BB3120">
        <w:rPr>
          <w:rFonts w:ascii="Times New Roman" w:hAnsi="Times New Roman"/>
          <w:sz w:val="28"/>
          <w:szCs w:val="28"/>
          <w:lang w:val="en-US"/>
        </w:rPr>
        <w:t xml:space="preserve">contract </w:t>
      </w:r>
      <w:r w:rsidR="00866660" w:rsidRPr="00866660">
        <w:rPr>
          <w:rFonts w:ascii="Times New Roman" w:hAnsi="Times New Roman"/>
          <w:sz w:val="28"/>
          <w:szCs w:val="28"/>
          <w:lang w:val="en-US"/>
        </w:rPr>
        <w:t xml:space="preserve">for </w:t>
      </w:r>
      <w:r w:rsidR="00887FE8" w:rsidRPr="00887FE8">
        <w:rPr>
          <w:rFonts w:ascii="Times New Roman" w:hAnsi="Times New Roman"/>
          <w:sz w:val="28"/>
          <w:szCs w:val="28"/>
          <w:lang w:val="en-US"/>
        </w:rPr>
        <w:t xml:space="preserve">providing the legal services for </w:t>
      </w:r>
      <w:proofErr w:type="spellStart"/>
      <w:r w:rsidR="00887FE8" w:rsidRPr="00887FE8">
        <w:rPr>
          <w:rFonts w:ascii="Times New Roman" w:hAnsi="Times New Roman"/>
          <w:sz w:val="28"/>
          <w:szCs w:val="28"/>
          <w:lang w:val="en-US"/>
        </w:rPr>
        <w:t>Rosatom</w:t>
      </w:r>
      <w:proofErr w:type="spellEnd"/>
      <w:r w:rsidR="00887FE8" w:rsidRPr="00887FE8">
        <w:rPr>
          <w:rFonts w:ascii="Times New Roman" w:hAnsi="Times New Roman"/>
          <w:sz w:val="28"/>
          <w:szCs w:val="28"/>
          <w:lang w:val="en-US"/>
        </w:rPr>
        <w:t xml:space="preserve"> America Latina</w:t>
      </w:r>
      <w:r w:rsidR="00FA7AA3">
        <w:rPr>
          <w:rFonts w:ascii="Times New Roman" w:hAnsi="Times New Roman"/>
          <w:sz w:val="28"/>
          <w:szCs w:val="28"/>
          <w:lang w:val="en-US"/>
        </w:rPr>
        <w:t xml:space="preserve"> Ltd</w:t>
      </w:r>
      <w:r w:rsidR="00336170" w:rsidRPr="00336170">
        <w:rPr>
          <w:rFonts w:ascii="Times New Roman" w:hAnsi="Times New Roman"/>
          <w:sz w:val="28"/>
          <w:szCs w:val="28"/>
          <w:lang w:val="en-US"/>
        </w:rPr>
        <w:t>.</w:t>
      </w:r>
    </w:p>
    <w:p w14:paraId="2D75B55D" w14:textId="77777777" w:rsidR="00BA54B5" w:rsidRPr="0072148A" w:rsidRDefault="00BA54B5">
      <w:pPr>
        <w:tabs>
          <w:tab w:val="left" w:pos="1134"/>
        </w:tabs>
        <w:ind w:left="709"/>
        <w:contextualSpacing/>
        <w:jc w:val="both"/>
        <w:rPr>
          <w:b/>
          <w:spacing w:val="-6"/>
          <w:sz w:val="28"/>
          <w:szCs w:val="28"/>
          <w:lang w:val="en-US"/>
        </w:rPr>
      </w:pPr>
    </w:p>
    <w:p w14:paraId="367D98A7" w14:textId="0D56575B" w:rsidR="00866660" w:rsidRPr="00887FE8" w:rsidRDefault="0072148A" w:rsidP="00887FE8">
      <w:pPr>
        <w:pStyle w:val="afff"/>
        <w:numPr>
          <w:ilvl w:val="0"/>
          <w:numId w:val="15"/>
        </w:numPr>
        <w:tabs>
          <w:tab w:val="left" w:pos="0"/>
          <w:tab w:val="left" w:pos="1134"/>
        </w:tabs>
        <w:spacing w:after="0" w:line="240" w:lineRule="auto"/>
        <w:ind w:left="0" w:firstLine="709"/>
        <w:jc w:val="both"/>
        <w:rPr>
          <w:b/>
          <w:i/>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887FE8">
        <w:rPr>
          <w:rFonts w:ascii="Times New Roman" w:hAnsi="Times New Roman"/>
          <w:spacing w:val="-6"/>
          <w:sz w:val="28"/>
          <w:szCs w:val="28"/>
          <w:lang w:val="en-US"/>
        </w:rPr>
        <w:t>:</w:t>
      </w:r>
      <w:r w:rsidRPr="00887FE8">
        <w:rPr>
          <w:rFonts w:ascii="Times New Roman" w:hAnsi="Times New Roman"/>
          <w:b/>
          <w:i/>
          <w:lang w:val="en-US"/>
        </w:rPr>
        <w:t xml:space="preserve"> </w:t>
      </w:r>
      <w:proofErr w:type="spellStart"/>
      <w:r w:rsidR="00887FE8" w:rsidRPr="00887FE8">
        <w:rPr>
          <w:rFonts w:ascii="Times New Roman" w:hAnsi="Times New Roman"/>
          <w:sz w:val="28"/>
          <w:szCs w:val="28"/>
          <w:lang w:val="en-US"/>
        </w:rPr>
        <w:t>Rosatom</w:t>
      </w:r>
      <w:proofErr w:type="spellEnd"/>
      <w:r w:rsidR="00887FE8" w:rsidRPr="00887FE8">
        <w:rPr>
          <w:rFonts w:ascii="Times New Roman" w:hAnsi="Times New Roman"/>
          <w:sz w:val="28"/>
          <w:szCs w:val="28"/>
          <w:lang w:val="en-US"/>
        </w:rPr>
        <w:t xml:space="preserve"> America Latina Ltd</w:t>
      </w:r>
      <w:r w:rsidR="00866660" w:rsidRPr="00887FE8">
        <w:rPr>
          <w:rFonts w:ascii="Times New Roman" w:hAnsi="Times New Roman"/>
          <w:spacing w:val="-6"/>
          <w:sz w:val="28"/>
          <w:szCs w:val="28"/>
          <w:lang w:val="cs-CZ"/>
        </w:rPr>
        <w:t>.</w:t>
      </w:r>
      <w:r w:rsidR="00866660" w:rsidRPr="00887FE8">
        <w:rPr>
          <w:rFonts w:ascii="Times New Roman" w:eastAsia="Times New Roman" w:hAnsi="Times New Roman"/>
          <w:lang w:val="en"/>
        </w:rPr>
        <w:t xml:space="preserve"> </w:t>
      </w:r>
    </w:p>
    <w:p w14:paraId="0B5604CE" w14:textId="79A21B08" w:rsidR="00866660" w:rsidRPr="00887FE8" w:rsidRDefault="00866660" w:rsidP="00866660">
      <w:pPr>
        <w:ind w:firstLine="709"/>
        <w:rPr>
          <w:sz w:val="28"/>
          <w:szCs w:val="28"/>
          <w:lang w:val="en-US"/>
        </w:rPr>
      </w:pPr>
      <w:r w:rsidRPr="00887FE8">
        <w:rPr>
          <w:sz w:val="28"/>
          <w:szCs w:val="28"/>
          <w:lang w:val="en"/>
        </w:rPr>
        <w:t>Location:</w:t>
      </w:r>
      <w:r w:rsidRPr="00887FE8">
        <w:rPr>
          <w:lang w:val="en-US"/>
        </w:rPr>
        <w:t xml:space="preserve"> </w:t>
      </w:r>
      <w:r w:rsidR="00887FE8" w:rsidRPr="00887FE8">
        <w:rPr>
          <w:sz w:val="28"/>
          <w:lang w:val="en-US"/>
        </w:rPr>
        <w:t>Rio de Janeiro</w:t>
      </w:r>
      <w:r w:rsidRPr="00887FE8">
        <w:rPr>
          <w:sz w:val="28"/>
          <w:szCs w:val="28"/>
          <w:lang w:val="en-US"/>
        </w:rPr>
        <w:t>.</w:t>
      </w:r>
    </w:p>
    <w:p w14:paraId="7E0306E8" w14:textId="773C5014" w:rsidR="00866660" w:rsidRPr="00FA7AA3" w:rsidRDefault="00866660" w:rsidP="00887FE8">
      <w:pPr>
        <w:ind w:firstLine="709"/>
        <w:jc w:val="both"/>
        <w:rPr>
          <w:sz w:val="28"/>
          <w:szCs w:val="28"/>
          <w:lang w:val="en-US"/>
        </w:rPr>
      </w:pPr>
      <w:r w:rsidRPr="00FA7AA3">
        <w:rPr>
          <w:sz w:val="28"/>
          <w:szCs w:val="28"/>
          <w:lang w:val="en"/>
        </w:rPr>
        <w:t xml:space="preserve">Postal address: </w:t>
      </w:r>
      <w:r w:rsidR="00887FE8" w:rsidRPr="00FA7AA3">
        <w:rPr>
          <w:sz w:val="28"/>
          <w:szCs w:val="28"/>
          <w:lang w:val="en"/>
        </w:rPr>
        <w:t xml:space="preserve">Av. Rio </w:t>
      </w:r>
      <w:proofErr w:type="spellStart"/>
      <w:r w:rsidR="00887FE8" w:rsidRPr="00FA7AA3">
        <w:rPr>
          <w:sz w:val="28"/>
          <w:szCs w:val="28"/>
          <w:lang w:val="en"/>
        </w:rPr>
        <w:t>Branco</w:t>
      </w:r>
      <w:proofErr w:type="spellEnd"/>
      <w:r w:rsidR="00887FE8" w:rsidRPr="00FA7AA3">
        <w:rPr>
          <w:sz w:val="28"/>
          <w:szCs w:val="28"/>
          <w:lang w:val="en"/>
        </w:rPr>
        <w:t xml:space="preserve">, 1, Sala 1710, Centro, Rio de Janeiro, RJ, </w:t>
      </w:r>
      <w:proofErr w:type="spellStart"/>
      <w:r w:rsidR="00887FE8" w:rsidRPr="00FA7AA3">
        <w:rPr>
          <w:sz w:val="28"/>
          <w:szCs w:val="28"/>
          <w:lang w:val="en"/>
        </w:rPr>
        <w:t>Brasil</w:t>
      </w:r>
      <w:proofErr w:type="spellEnd"/>
      <w:r w:rsidR="00887FE8" w:rsidRPr="00FA7AA3">
        <w:rPr>
          <w:sz w:val="28"/>
          <w:szCs w:val="28"/>
          <w:lang w:val="en"/>
        </w:rPr>
        <w:t>, CEP: 20090-003</w:t>
      </w:r>
      <w:r w:rsidRPr="00FA7AA3">
        <w:rPr>
          <w:sz w:val="28"/>
          <w:szCs w:val="28"/>
          <w:lang w:val="en-US"/>
        </w:rPr>
        <w:t>.</w:t>
      </w:r>
    </w:p>
    <w:p w14:paraId="552CFBB3" w14:textId="6C46C214" w:rsidR="00866660" w:rsidRPr="00FA7AA3" w:rsidRDefault="00866660" w:rsidP="0086666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887FE8" w:rsidRPr="00FA7AA3">
        <w:rPr>
          <w:color w:val="000000" w:themeColor="text1"/>
          <w:sz w:val="28"/>
          <w:szCs w:val="28"/>
          <w:lang w:val="en-US"/>
        </w:rPr>
        <w:t>Svetlana Garcia</w:t>
      </w:r>
    </w:p>
    <w:p w14:paraId="39C0E0F6" w14:textId="5B91CF99" w:rsidR="00866660" w:rsidRPr="00FA7AA3" w:rsidRDefault="00866660" w:rsidP="00866660">
      <w:pPr>
        <w:tabs>
          <w:tab w:val="left" w:pos="1134"/>
        </w:tabs>
        <w:ind w:firstLine="709"/>
        <w:contextualSpacing/>
        <w:jc w:val="both"/>
        <w:rPr>
          <w:color w:val="000000" w:themeColor="text1"/>
          <w:sz w:val="28"/>
          <w:szCs w:val="28"/>
          <w:lang w:val="en"/>
        </w:rPr>
      </w:pPr>
      <w:r w:rsidRPr="00FA7AA3">
        <w:rPr>
          <w:color w:val="000000" w:themeColor="text1"/>
          <w:sz w:val="28"/>
          <w:szCs w:val="28"/>
          <w:lang w:val="en"/>
        </w:rPr>
        <w:t>Ph.</w:t>
      </w:r>
      <w:r w:rsidRPr="00FA7AA3">
        <w:rPr>
          <w:color w:val="000000" w:themeColor="text1"/>
          <w:lang w:val="en-US"/>
        </w:rPr>
        <w:t xml:space="preserve"> </w:t>
      </w:r>
      <w:r w:rsidR="00887FE8" w:rsidRPr="00FA7AA3">
        <w:rPr>
          <w:color w:val="000000" w:themeColor="text1"/>
          <w:sz w:val="28"/>
          <w:szCs w:val="28"/>
          <w:lang w:val="en"/>
        </w:rPr>
        <w:t>+55 21 3553 9390</w:t>
      </w:r>
      <w:r w:rsidRPr="00FA7AA3">
        <w:rPr>
          <w:color w:val="000000" w:themeColor="text1"/>
          <w:sz w:val="28"/>
          <w:szCs w:val="28"/>
          <w:lang w:val="en"/>
        </w:rPr>
        <w:t> </w:t>
      </w:r>
    </w:p>
    <w:p w14:paraId="37A1D448" w14:textId="12EC1138" w:rsidR="00BA54B5" w:rsidRPr="00866660" w:rsidRDefault="00866660" w:rsidP="00887FE8">
      <w:pPr>
        <w:tabs>
          <w:tab w:val="left" w:pos="1134"/>
        </w:tabs>
        <w:ind w:firstLine="709"/>
        <w:contextualSpacing/>
        <w:jc w:val="both"/>
        <w:rPr>
          <w:color w:val="000000" w:themeColor="text1"/>
          <w:sz w:val="28"/>
          <w:szCs w:val="28"/>
          <w:lang w:val="en"/>
        </w:rPr>
      </w:pPr>
      <w:r w:rsidRPr="00FA7AA3">
        <w:rPr>
          <w:color w:val="000000" w:themeColor="text1"/>
          <w:sz w:val="28"/>
          <w:szCs w:val="28"/>
          <w:lang w:val="en"/>
        </w:rPr>
        <w:t xml:space="preserve">E-mail: </w:t>
      </w:r>
      <w:r w:rsidR="00887FE8" w:rsidRPr="00FA7AA3">
        <w:rPr>
          <w:color w:val="000000" w:themeColor="text1"/>
          <w:sz w:val="28"/>
          <w:szCs w:val="28"/>
          <w:lang w:val="en"/>
        </w:rPr>
        <w:t>garcia@rosatomal.com.br</w:t>
      </w:r>
      <w:r w:rsidR="0072148A" w:rsidRPr="00FA7AA3">
        <w:rPr>
          <w:color w:val="000000" w:themeColor="text1"/>
          <w:sz w:val="28"/>
          <w:szCs w:val="28"/>
          <w:lang w:val="en"/>
        </w:rPr>
        <w:t>.</w:t>
      </w:r>
    </w:p>
    <w:p w14:paraId="5659B136" w14:textId="77777777" w:rsidR="00BA54B5" w:rsidRDefault="00BA54B5">
      <w:pPr>
        <w:tabs>
          <w:tab w:val="left" w:pos="1134"/>
        </w:tabs>
        <w:ind w:firstLine="709"/>
        <w:contextualSpacing/>
        <w:rPr>
          <w:sz w:val="28"/>
          <w:szCs w:val="28"/>
          <w:lang w:val="en-US"/>
        </w:rPr>
      </w:pPr>
    </w:p>
    <w:p w14:paraId="49F04367" w14:textId="77777777" w:rsidR="00BA54B5" w:rsidRDefault="0072148A" w:rsidP="00D77873">
      <w:pPr>
        <w:pStyle w:val="afff"/>
        <w:numPr>
          <w:ilvl w:val="0"/>
          <w:numId w:val="15"/>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0F5A280E"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00FA7AA3" w:rsidRPr="00887FE8">
        <w:rPr>
          <w:rFonts w:ascii="Times New Roman" w:hAnsi="Times New Roman"/>
          <w:sz w:val="28"/>
          <w:szCs w:val="28"/>
          <w:lang w:val="en-US"/>
        </w:rPr>
        <w:t xml:space="preserve">providing the legal services for </w:t>
      </w:r>
      <w:proofErr w:type="spellStart"/>
      <w:r w:rsidR="00FA7AA3" w:rsidRPr="00887FE8">
        <w:rPr>
          <w:rFonts w:ascii="Times New Roman" w:hAnsi="Times New Roman"/>
          <w:sz w:val="28"/>
          <w:szCs w:val="28"/>
          <w:lang w:val="en-US"/>
        </w:rPr>
        <w:t>Rosatom</w:t>
      </w:r>
      <w:proofErr w:type="spellEnd"/>
      <w:r w:rsidR="00FA7AA3" w:rsidRPr="00887FE8">
        <w:rPr>
          <w:rFonts w:ascii="Times New Roman" w:hAnsi="Times New Roman"/>
          <w:sz w:val="28"/>
          <w:szCs w:val="28"/>
          <w:lang w:val="en-US"/>
        </w:rPr>
        <w:t xml:space="preserve"> America </w:t>
      </w:r>
      <w:r w:rsidR="00FA7AA3" w:rsidRPr="00FA7AA3">
        <w:rPr>
          <w:rFonts w:ascii="Times New Roman" w:hAnsi="Times New Roman"/>
          <w:sz w:val="28"/>
          <w:szCs w:val="28"/>
          <w:lang w:val="en-US"/>
        </w:rPr>
        <w:t>Latina Ltd</w:t>
      </w:r>
      <w:r w:rsidRPr="00FA7AA3">
        <w:rPr>
          <w:rFonts w:ascii="Times New Roman" w:hAnsi="Times New Roman"/>
          <w:sz w:val="28"/>
          <w:szCs w:val="28"/>
          <w:lang w:val="en-US"/>
        </w:rPr>
        <w:t>.</w:t>
      </w:r>
    </w:p>
    <w:p w14:paraId="48C58945" w14:textId="28723E4A" w:rsidR="00761ABA" w:rsidRDefault="00761ABA" w:rsidP="00761ABA">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 xml:space="preserve">for provision services: </w:t>
      </w:r>
      <w:r w:rsidR="00FA7AA3" w:rsidRPr="00FA7AA3">
        <w:rPr>
          <w:sz w:val="28"/>
          <w:szCs w:val="28"/>
          <w:lang w:val="en-US"/>
        </w:rPr>
        <w:t>in accordance with the Part 3 “Draft Contract” of Volume 1 of the Procurement Documentation</w:t>
      </w:r>
      <w:r w:rsidRPr="00FA7AA3">
        <w:rPr>
          <w:sz w:val="28"/>
          <w:szCs w:val="28"/>
          <w:lang w:val="en"/>
        </w:rPr>
        <w:t>.</w:t>
      </w:r>
    </w:p>
    <w:p w14:paraId="5D2FE592" w14:textId="77777777" w:rsidR="00761ABA" w:rsidRDefault="00761ABA" w:rsidP="00761AB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3FF40EA5" w14:textId="77777777"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Pr="00FA7AA3"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 xml:space="preserve">by a participant, shall </w:t>
      </w:r>
      <w:r>
        <w:rPr>
          <w:sz w:val="28"/>
          <w:szCs w:val="28"/>
          <w:lang w:val="en-US"/>
        </w:rPr>
        <w:lastRenderedPageBreak/>
        <w:t xml:space="preserve">not be deemed counter proposals (Part 3 "Draft Contract", Volume 1 of the Procurement </w:t>
      </w:r>
      <w:r w:rsidRPr="00FA7AA3">
        <w:rPr>
          <w:sz w:val="28"/>
          <w:szCs w:val="28"/>
          <w:lang w:val="en-US"/>
        </w:rPr>
        <w:t>Documentation).</w:t>
      </w:r>
    </w:p>
    <w:p w14:paraId="647DF978" w14:textId="77777777" w:rsidR="00BA54B5" w:rsidRPr="00FA7AA3" w:rsidRDefault="00BA54B5">
      <w:pPr>
        <w:tabs>
          <w:tab w:val="left" w:pos="1134"/>
        </w:tabs>
        <w:ind w:firstLine="709"/>
        <w:contextualSpacing/>
        <w:jc w:val="both"/>
        <w:rPr>
          <w:sz w:val="28"/>
          <w:szCs w:val="28"/>
          <w:lang w:val="en-US"/>
        </w:rPr>
      </w:pPr>
    </w:p>
    <w:p w14:paraId="4FD86A6D" w14:textId="3FE2BF7C"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w:t>
      </w:r>
      <w:r w:rsidR="00FA7AA3" w:rsidRPr="00FA7AA3">
        <w:rPr>
          <w:rFonts w:ascii="Times New Roman" w:hAnsi="Times New Roman"/>
          <w:sz w:val="28"/>
          <w:szCs w:val="28"/>
          <w:lang w:val="en-US"/>
        </w:rPr>
        <w:t>contract price</w:t>
      </w:r>
      <w:r w:rsidRPr="00FA7AA3">
        <w:rPr>
          <w:rFonts w:ascii="Times New Roman" w:hAnsi="Times New Roman"/>
          <w:sz w:val="28"/>
          <w:szCs w:val="28"/>
          <w:lang w:val="en-US"/>
        </w:rPr>
        <w:t xml:space="preserve">: </w:t>
      </w:r>
    </w:p>
    <w:p w14:paraId="3C77BEC6" w14:textId="24AACE15" w:rsidR="00761ABA" w:rsidRPr="00FA7AA3" w:rsidRDefault="00FA7AA3" w:rsidP="00FA7AA3">
      <w:pPr>
        <w:tabs>
          <w:tab w:val="left" w:pos="0"/>
          <w:tab w:val="left" w:pos="1134"/>
        </w:tabs>
        <w:ind w:firstLine="709"/>
        <w:jc w:val="both"/>
        <w:rPr>
          <w:sz w:val="28"/>
          <w:szCs w:val="28"/>
          <w:lang w:val="en-US"/>
        </w:rPr>
      </w:pPr>
      <w:r w:rsidRPr="00FA7AA3">
        <w:rPr>
          <w:rFonts w:eastAsia="Calibri"/>
          <w:sz w:val="28"/>
          <w:szCs w:val="28"/>
          <w:lang w:val="en"/>
        </w:rPr>
        <w:t>414 849</w:t>
      </w:r>
      <w:r w:rsidR="00262752" w:rsidRPr="00FA7AA3">
        <w:rPr>
          <w:rFonts w:eastAsia="Calibri"/>
          <w:sz w:val="28"/>
          <w:szCs w:val="28"/>
          <w:lang w:val="en"/>
        </w:rPr>
        <w:t>,</w:t>
      </w:r>
      <w:r w:rsidRPr="00FA7AA3">
        <w:rPr>
          <w:rFonts w:eastAsia="Calibri"/>
          <w:sz w:val="28"/>
          <w:szCs w:val="28"/>
          <w:lang w:val="en"/>
        </w:rPr>
        <w:t>39</w:t>
      </w:r>
      <w:r w:rsidR="00AB5B3F" w:rsidRPr="00FA7AA3">
        <w:rPr>
          <w:rFonts w:eastAsia="Calibri"/>
          <w:sz w:val="28"/>
          <w:szCs w:val="28"/>
          <w:lang w:val="en"/>
        </w:rPr>
        <w:t xml:space="preserve"> </w:t>
      </w:r>
      <w:r w:rsidRPr="00FA7AA3">
        <w:rPr>
          <w:sz w:val="28"/>
          <w:szCs w:val="28"/>
          <w:lang w:val="en-US"/>
        </w:rPr>
        <w:t>BRL</w:t>
      </w:r>
      <w:r w:rsidR="00761ABA" w:rsidRPr="00FA7AA3">
        <w:rPr>
          <w:rFonts w:eastAsia="Calibri"/>
          <w:lang w:val="en"/>
        </w:rPr>
        <w:t xml:space="preserve"> </w:t>
      </w:r>
      <w:r w:rsidR="00761ABA" w:rsidRPr="00FA7AA3">
        <w:rPr>
          <w:rFonts w:eastAsia="Calibri"/>
          <w:sz w:val="28"/>
          <w:szCs w:val="28"/>
          <w:lang w:val="en"/>
        </w:rPr>
        <w:t>including VAT</w:t>
      </w:r>
      <w:r w:rsidR="000354FD" w:rsidRPr="00FA7AA3">
        <w:rPr>
          <w:rFonts w:eastAsia="Calibri"/>
          <w:sz w:val="28"/>
          <w:szCs w:val="28"/>
          <w:lang w:val="en-US"/>
        </w:rPr>
        <w:t xml:space="preserve"> and all applicable taxes</w:t>
      </w:r>
      <w:r w:rsidR="00761ABA" w:rsidRPr="00FA7AA3">
        <w:rPr>
          <w:sz w:val="28"/>
          <w:szCs w:val="28"/>
          <w:lang w:val="en-US"/>
        </w:rPr>
        <w:t>.</w:t>
      </w:r>
    </w:p>
    <w:p w14:paraId="00A3260B" w14:textId="77777777" w:rsidR="00A203FE" w:rsidRPr="00FA7AA3" w:rsidRDefault="00A203FE" w:rsidP="00761ABA">
      <w:pPr>
        <w:tabs>
          <w:tab w:val="left" w:pos="1134"/>
        </w:tabs>
        <w:ind w:firstLine="709"/>
        <w:contextualSpacing/>
        <w:jc w:val="both"/>
        <w:rPr>
          <w:sz w:val="28"/>
          <w:szCs w:val="28"/>
          <w:lang w:val="en-US"/>
        </w:rPr>
      </w:pPr>
    </w:p>
    <w:p w14:paraId="58DE9057" w14:textId="0AADB6B5" w:rsidR="00761ABA" w:rsidRPr="00A203FE" w:rsidRDefault="00761ABA" w:rsidP="00761ABA">
      <w:pPr>
        <w:tabs>
          <w:tab w:val="left" w:pos="1134"/>
        </w:tabs>
        <w:ind w:firstLine="709"/>
        <w:contextualSpacing/>
        <w:jc w:val="both"/>
        <w:rPr>
          <w:sz w:val="28"/>
          <w:szCs w:val="28"/>
          <w:lang w:val="en-US"/>
        </w:rPr>
      </w:pPr>
      <w:r w:rsidRPr="00FA7AA3">
        <w:rPr>
          <w:sz w:val="28"/>
          <w:szCs w:val="28"/>
          <w:lang w:val="en-US"/>
        </w:rPr>
        <w:t xml:space="preserve">The bidder's proposal </w:t>
      </w:r>
      <w:r w:rsidR="00FA7AA3" w:rsidRPr="00FA7AA3">
        <w:rPr>
          <w:sz w:val="28"/>
          <w:szCs w:val="28"/>
          <w:lang w:val="en-US"/>
        </w:rPr>
        <w:t xml:space="preserve">of contract price </w:t>
      </w:r>
      <w:r w:rsidRPr="00FA7AA3">
        <w:rPr>
          <w:sz w:val="28"/>
          <w:szCs w:val="28"/>
          <w:lang w:val="en-US"/>
        </w:rPr>
        <w:t xml:space="preserve">must not exceed </w:t>
      </w:r>
      <w:r w:rsidR="00FA7AA3" w:rsidRPr="00FA7AA3">
        <w:rPr>
          <w:sz w:val="28"/>
          <w:szCs w:val="28"/>
          <w:lang w:val="en-US"/>
        </w:rPr>
        <w:t>starting ceiling contract price</w:t>
      </w:r>
      <w:r w:rsidRPr="00FA7AA3">
        <w:rPr>
          <w:sz w:val="28"/>
          <w:szCs w:val="28"/>
          <w:lang w:val="en-US"/>
        </w:rPr>
        <w:t>.</w:t>
      </w:r>
      <w:r w:rsidRPr="00A203FE">
        <w:rPr>
          <w:sz w:val="28"/>
          <w:szCs w:val="28"/>
          <w:lang w:val="en-US"/>
        </w:rPr>
        <w:t xml:space="preserve"> </w:t>
      </w:r>
    </w:p>
    <w:p w14:paraId="667A5A47" w14:textId="77777777" w:rsidR="00A203FE" w:rsidRDefault="00A203FE" w:rsidP="00761ABA">
      <w:pPr>
        <w:tabs>
          <w:tab w:val="left" w:pos="1134"/>
        </w:tabs>
        <w:ind w:firstLine="709"/>
        <w:contextualSpacing/>
        <w:jc w:val="both"/>
        <w:rPr>
          <w:b/>
          <w:i/>
          <w:lang w:val="en-US"/>
        </w:rPr>
      </w:pPr>
    </w:p>
    <w:p w14:paraId="6D542E59" w14:textId="77777777"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7777777" w:rsidR="00BA54B5" w:rsidRDefault="0072148A">
      <w:pPr>
        <w:tabs>
          <w:tab w:val="left" w:pos="1134"/>
        </w:tabs>
        <w:ind w:firstLine="709"/>
        <w:contextualSpacing/>
        <w:jc w:val="both"/>
        <w:rPr>
          <w:rFonts w:eastAsia="Calibri"/>
          <w:bCs/>
          <w:sz w:val="28"/>
          <w:szCs w:val="28"/>
          <w:lang w:val="en-US" w:eastAsia="en-US"/>
        </w:rPr>
      </w:pPr>
      <w:bookmarkStart w:id="4"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Default="00BA54B5">
      <w:pPr>
        <w:tabs>
          <w:tab w:val="left" w:pos="1134"/>
        </w:tabs>
        <w:ind w:firstLine="709"/>
        <w:contextualSpacing/>
        <w:jc w:val="both"/>
        <w:rPr>
          <w:b/>
          <w:i/>
          <w:lang w:val="en-US"/>
        </w:rPr>
      </w:pPr>
    </w:p>
    <w:p w14:paraId="1F022850" w14:textId="07C7661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FA7AA3">
        <w:rPr>
          <w:rFonts w:ascii="Times New Roman" w:hAnsi="Times New Roman"/>
          <w:sz w:val="28"/>
          <w:szCs w:val="28"/>
          <w:lang w:val="en-US"/>
        </w:rPr>
        <w:t>BRL</w:t>
      </w:r>
      <w:r w:rsidRPr="00D077B7">
        <w:rPr>
          <w:rFonts w:ascii="Times New Roman" w:hAnsi="Times New Roman"/>
          <w:sz w:val="28"/>
          <w:szCs w:val="28"/>
          <w:lang w:val="en-US"/>
        </w:rPr>
        <w:t>.</w:t>
      </w:r>
    </w:p>
    <w:p w14:paraId="695B2ACC" w14:textId="77777777" w:rsidR="00BA54B5" w:rsidRDefault="00BA54B5">
      <w:pPr>
        <w:tabs>
          <w:tab w:val="left" w:pos="1134"/>
        </w:tabs>
        <w:ind w:firstLine="709"/>
        <w:contextualSpacing/>
        <w:jc w:val="both"/>
        <w:rPr>
          <w:b/>
          <w:i/>
          <w:lang w:val="en-US"/>
        </w:rPr>
      </w:pPr>
    </w:p>
    <w:p w14:paraId="6985C52D" w14:textId="6EA18681" w:rsidR="00F87652" w:rsidRPr="00F87652"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C256AC" w:rsidRPr="00C256AC">
        <w:rPr>
          <w:rFonts w:ascii="Times New Roman" w:hAnsi="Times New Roman"/>
          <w:sz w:val="28"/>
          <w:szCs w:val="28"/>
          <w:lang w:val="en-US"/>
        </w:rPr>
        <w:t>not required.</w:t>
      </w:r>
    </w:p>
    <w:p w14:paraId="19BFF745" w14:textId="77777777" w:rsidR="00F87652" w:rsidRPr="00B52C96" w:rsidRDefault="00F87652" w:rsidP="00F87652">
      <w:pPr>
        <w:tabs>
          <w:tab w:val="left" w:pos="1134"/>
        </w:tabs>
        <w:ind w:firstLine="709"/>
        <w:contextualSpacing/>
        <w:jc w:val="both"/>
        <w:rPr>
          <w:rFonts w:eastAsia="Calibri"/>
          <w:b/>
          <w:i/>
          <w:lang w:val="en-US" w:eastAsia="en-US"/>
        </w:rPr>
      </w:pPr>
    </w:p>
    <w:p w14:paraId="747DE42F"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5" w:name="_Ref438465267"/>
      <w:r>
        <w:rPr>
          <w:sz w:val="28"/>
          <w:szCs w:val="28"/>
          <w:lang w:val="en-US"/>
        </w:rPr>
        <w:t>The procurement bid shall be valid for at least 60 calendar days from the date established as deadline for submission of bids.</w:t>
      </w:r>
      <w:bookmarkEnd w:id="5"/>
    </w:p>
    <w:p w14:paraId="599C0223" w14:textId="43BD6089" w:rsidR="00BA54B5" w:rsidRPr="00F849B7" w:rsidRDefault="00F849B7">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0072148A" w:rsidRPr="00F849B7">
        <w:rPr>
          <w:sz w:val="28"/>
          <w:szCs w:val="28"/>
          <w:lang w:val="en-US"/>
        </w:rPr>
        <w:t>.</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14:paraId="4A322B40" w14:textId="77777777"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14:paraId="01B20A19" w14:textId="6EBC201D" w:rsidR="001A1B32" w:rsidRPr="007F5291" w:rsidRDefault="001A1B32" w:rsidP="001A1B32">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w:t>
      </w:r>
      <w:r w:rsidRPr="007F5291">
        <w:rPr>
          <w:sz w:val="28"/>
          <w:szCs w:val="28"/>
          <w:lang w:val="en-US"/>
        </w:rPr>
        <w:t xml:space="preserve">: </w:t>
      </w:r>
      <w:r w:rsidR="007F5291" w:rsidRPr="007F5291">
        <w:rPr>
          <w:sz w:val="28"/>
          <w:szCs w:val="28"/>
          <w:lang w:val="en-US"/>
        </w:rPr>
        <w:t>https://rosatom-latinamerica.com/</w:t>
      </w:r>
      <w:r w:rsidRPr="007F5291">
        <w:rPr>
          <w:sz w:val="28"/>
          <w:szCs w:val="28"/>
          <w:lang w:val="en-US"/>
        </w:rPr>
        <w:t>.</w:t>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lastRenderedPageBreak/>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7F832288" w14:textId="77777777" w:rsidR="00BA54B5" w:rsidRPr="0009000B"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14:paraId="64D0B816" w14:textId="229AAB7A" w:rsidR="00BA54B5" w:rsidRPr="0009000B" w:rsidRDefault="0072148A">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sidR="000641E0">
        <w:rPr>
          <w:bCs/>
          <w:spacing w:val="-6"/>
          <w:sz w:val="28"/>
          <w:szCs w:val="28"/>
          <w:lang w:val="en-US"/>
        </w:rPr>
        <w:t>Dece</w:t>
      </w:r>
      <w:r w:rsidR="000641E0" w:rsidRPr="00FB5B36">
        <w:rPr>
          <w:bCs/>
          <w:spacing w:val="-6"/>
          <w:sz w:val="28"/>
          <w:szCs w:val="28"/>
          <w:lang w:val="en-US"/>
        </w:rPr>
        <w:t xml:space="preserve">mber </w:t>
      </w:r>
      <w:r w:rsidR="000641E0" w:rsidRPr="002C5CB5">
        <w:rPr>
          <w:bCs/>
          <w:spacing w:val="-6"/>
          <w:sz w:val="28"/>
          <w:szCs w:val="28"/>
          <w:lang w:val="en-US"/>
        </w:rPr>
        <w:t>9</w:t>
      </w:r>
      <w:r w:rsidRPr="00FB5B36">
        <w:rPr>
          <w:bCs/>
          <w:spacing w:val="-6"/>
          <w:sz w:val="28"/>
          <w:szCs w:val="28"/>
          <w:lang w:val="en-US"/>
        </w:rPr>
        <w:t>, 201</w:t>
      </w:r>
      <w:r w:rsidR="00D077B7" w:rsidRPr="00FB5B36">
        <w:rPr>
          <w:bCs/>
          <w:spacing w:val="-6"/>
          <w:sz w:val="28"/>
          <w:szCs w:val="28"/>
          <w:lang w:val="en-US"/>
        </w:rPr>
        <w:t>9</w:t>
      </w:r>
      <w:r w:rsidRPr="0009000B">
        <w:rPr>
          <w:rFonts w:eastAsia="Calibri"/>
          <w:bCs/>
          <w:sz w:val="28"/>
          <w:lang w:val="en-US" w:eastAsia="en-US"/>
        </w:rPr>
        <w:t>.</w:t>
      </w:r>
    </w:p>
    <w:p w14:paraId="3633076C" w14:textId="355783AC"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procurement bids: </w:t>
      </w:r>
      <w:r w:rsidR="00FA7AA3" w:rsidRPr="00FA7AA3">
        <w:rPr>
          <w:sz w:val="28"/>
          <w:szCs w:val="28"/>
          <w:lang w:val="en"/>
        </w:rPr>
        <w:t xml:space="preserve">Av. Rio </w:t>
      </w:r>
      <w:proofErr w:type="spellStart"/>
      <w:r w:rsidR="00FA7AA3" w:rsidRPr="00FA7AA3">
        <w:rPr>
          <w:sz w:val="28"/>
          <w:szCs w:val="28"/>
          <w:lang w:val="en"/>
        </w:rPr>
        <w:t>Branco</w:t>
      </w:r>
      <w:proofErr w:type="spellEnd"/>
      <w:r w:rsidR="00FA7AA3" w:rsidRPr="00FA7AA3">
        <w:rPr>
          <w:sz w:val="28"/>
          <w:szCs w:val="28"/>
          <w:lang w:val="en"/>
        </w:rPr>
        <w:t xml:space="preserve">, 1, Sala 1710, Centro, Rio de Janeiro, RJ, </w:t>
      </w:r>
      <w:proofErr w:type="spellStart"/>
      <w:r w:rsidR="00FA7AA3" w:rsidRPr="00FA7AA3">
        <w:rPr>
          <w:sz w:val="28"/>
          <w:szCs w:val="28"/>
          <w:lang w:val="en"/>
        </w:rPr>
        <w:t>Brasil</w:t>
      </w:r>
      <w:proofErr w:type="spellEnd"/>
      <w:r w:rsidR="00FA7AA3" w:rsidRPr="00FA7AA3">
        <w:rPr>
          <w:sz w:val="28"/>
          <w:szCs w:val="28"/>
          <w:lang w:val="en"/>
        </w:rPr>
        <w:t>, CEP: 20090-003</w:t>
      </w:r>
      <w:r w:rsidR="00673C71" w:rsidRPr="0009000B">
        <w:rPr>
          <w:bCs/>
          <w:spacing w:val="-6"/>
          <w:sz w:val="28"/>
          <w:szCs w:val="28"/>
          <w:lang w:val="en-US"/>
        </w:rPr>
        <w:t xml:space="preserve">, </w:t>
      </w:r>
      <w:r w:rsidRPr="0009000B">
        <w:rPr>
          <w:bCs/>
          <w:spacing w:val="-6"/>
          <w:sz w:val="28"/>
          <w:szCs w:val="28"/>
          <w:lang w:val="en-US"/>
        </w:rPr>
        <w:t>no later than 1</w:t>
      </w:r>
      <w:r w:rsidR="00410026">
        <w:rPr>
          <w:bCs/>
          <w:spacing w:val="-6"/>
          <w:sz w:val="28"/>
          <w:szCs w:val="28"/>
          <w:lang w:val="en-US"/>
        </w:rPr>
        <w:t>1</w:t>
      </w:r>
      <w:r w:rsidR="00AC7026"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00AC7026" w:rsidRPr="00AC7026">
        <w:rPr>
          <w:spacing w:val="-6"/>
          <w:sz w:val="28"/>
          <w:szCs w:val="28"/>
          <w:lang w:val="en-US"/>
        </w:rPr>
        <w:t>(1</w:t>
      </w:r>
      <w:r w:rsidR="00410026">
        <w:rPr>
          <w:spacing w:val="-6"/>
          <w:sz w:val="28"/>
          <w:szCs w:val="28"/>
          <w:lang w:val="en-US"/>
        </w:rPr>
        <w:t>7</w:t>
      </w:r>
      <w:r w:rsidR="00AC7026" w:rsidRPr="00AC7026">
        <w:rPr>
          <w:spacing w:val="-6"/>
          <w:sz w:val="28"/>
          <w:szCs w:val="28"/>
          <w:lang w:val="en-US"/>
        </w:rPr>
        <w:t xml:space="preserve">:00 </w:t>
      </w:r>
      <w:r w:rsidR="00AC7026">
        <w:rPr>
          <w:spacing w:val="-6"/>
          <w:sz w:val="28"/>
          <w:szCs w:val="28"/>
          <w:lang w:val="en-US"/>
        </w:rPr>
        <w:t>Moscow</w:t>
      </w:r>
      <w:r w:rsidR="00AC7026" w:rsidRPr="00AC7026">
        <w:rPr>
          <w:spacing w:val="-6"/>
          <w:sz w:val="28"/>
          <w:szCs w:val="28"/>
          <w:lang w:val="en-US"/>
        </w:rPr>
        <w:t xml:space="preserve"> </w:t>
      </w:r>
      <w:r w:rsidR="00AC7026">
        <w:rPr>
          <w:spacing w:val="-6"/>
          <w:sz w:val="28"/>
          <w:szCs w:val="28"/>
          <w:lang w:val="en-US"/>
        </w:rPr>
        <w:t>time</w:t>
      </w:r>
      <w:r w:rsidR="00AC7026" w:rsidRPr="00AC7026">
        <w:rPr>
          <w:spacing w:val="-6"/>
          <w:sz w:val="28"/>
          <w:szCs w:val="28"/>
          <w:lang w:val="en-US"/>
        </w:rPr>
        <w:t xml:space="preserve">) </w:t>
      </w:r>
      <w:r w:rsidR="000641E0">
        <w:rPr>
          <w:bCs/>
          <w:spacing w:val="-6"/>
          <w:sz w:val="28"/>
          <w:szCs w:val="28"/>
          <w:lang w:val="en-US"/>
        </w:rPr>
        <w:t>Dece</w:t>
      </w:r>
      <w:r w:rsidR="000641E0" w:rsidRPr="00FB5B36">
        <w:rPr>
          <w:bCs/>
          <w:spacing w:val="-6"/>
          <w:sz w:val="28"/>
          <w:szCs w:val="28"/>
          <w:lang w:val="en-US"/>
        </w:rPr>
        <w:t xml:space="preserve">mber </w:t>
      </w:r>
      <w:r w:rsidR="000641E0">
        <w:rPr>
          <w:bCs/>
          <w:spacing w:val="-6"/>
          <w:sz w:val="28"/>
          <w:szCs w:val="28"/>
          <w:lang w:val="en-US"/>
        </w:rPr>
        <w:t>1</w:t>
      </w:r>
      <w:r w:rsidR="000641E0" w:rsidRPr="002C5CB5">
        <w:rPr>
          <w:bCs/>
          <w:spacing w:val="-6"/>
          <w:sz w:val="28"/>
          <w:szCs w:val="28"/>
          <w:lang w:val="en-US"/>
        </w:rPr>
        <w:t>7</w:t>
      </w:r>
      <w:r w:rsidRPr="00FB5B36">
        <w:rPr>
          <w:bCs/>
          <w:spacing w:val="-6"/>
          <w:sz w:val="28"/>
          <w:szCs w:val="28"/>
          <w:lang w:val="en-US"/>
        </w:rPr>
        <w:t>,</w:t>
      </w:r>
      <w:r w:rsidRPr="0009000B">
        <w:rPr>
          <w:bCs/>
          <w:spacing w:val="-6"/>
          <w:sz w:val="28"/>
          <w:szCs w:val="28"/>
          <w:lang w:val="en-US"/>
        </w:rPr>
        <w:t xml:space="preserve"> 201</w:t>
      </w:r>
      <w:r w:rsidR="00D077B7" w:rsidRPr="0009000B">
        <w:rPr>
          <w:bCs/>
          <w:spacing w:val="-6"/>
          <w:sz w:val="28"/>
          <w:szCs w:val="28"/>
          <w:lang w:val="en-US"/>
        </w:rPr>
        <w:t>9</w:t>
      </w:r>
      <w:r w:rsidRPr="0009000B">
        <w:rPr>
          <w:bCs/>
          <w:spacing w:val="-6"/>
          <w:sz w:val="28"/>
          <w:szCs w:val="28"/>
          <w:lang w:val="en-US"/>
        </w:rPr>
        <w:t xml:space="preserve">. </w:t>
      </w:r>
    </w:p>
    <w:p w14:paraId="5EB0957F" w14:textId="77777777" w:rsidR="00BA54B5" w:rsidRPr="0009000B" w:rsidRDefault="00BA54B5">
      <w:pPr>
        <w:tabs>
          <w:tab w:val="left" w:pos="1134"/>
        </w:tabs>
        <w:ind w:firstLine="709"/>
        <w:contextualSpacing/>
        <w:jc w:val="both"/>
        <w:rPr>
          <w:b/>
          <w:i/>
          <w:lang w:val="en-US"/>
        </w:rPr>
      </w:pPr>
    </w:p>
    <w:p w14:paraId="37640C1E" w14:textId="77777777"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 procurement committee meeting (when such meeting is held):</w:t>
      </w:r>
    </w:p>
    <w:p w14:paraId="1431B2B8" w14:textId="6BC49A0D" w:rsidR="00BA54B5" w:rsidRPr="00276D01" w:rsidRDefault="00410026">
      <w:pPr>
        <w:tabs>
          <w:tab w:val="left" w:pos="1134"/>
        </w:tabs>
        <w:ind w:left="709"/>
        <w:contextualSpacing/>
        <w:jc w:val="both"/>
        <w:rPr>
          <w:spacing w:val="-6"/>
          <w:sz w:val="28"/>
          <w:szCs w:val="28"/>
          <w:lang w:val="en-US"/>
        </w:rPr>
      </w:pPr>
      <w:r w:rsidRPr="00FA7AA3">
        <w:rPr>
          <w:sz w:val="28"/>
          <w:szCs w:val="28"/>
          <w:lang w:val="en"/>
        </w:rPr>
        <w:t xml:space="preserve">Av. Rio </w:t>
      </w:r>
      <w:proofErr w:type="spellStart"/>
      <w:r w:rsidRPr="00FA7AA3">
        <w:rPr>
          <w:sz w:val="28"/>
          <w:szCs w:val="28"/>
          <w:lang w:val="en"/>
        </w:rPr>
        <w:t>Branco</w:t>
      </w:r>
      <w:proofErr w:type="spellEnd"/>
      <w:r w:rsidRPr="00FA7AA3">
        <w:rPr>
          <w:sz w:val="28"/>
          <w:szCs w:val="28"/>
          <w:lang w:val="en"/>
        </w:rPr>
        <w:t xml:space="preserve">, 1, Sala 1710, Centro, Rio de Janeiro, RJ, </w:t>
      </w:r>
      <w:proofErr w:type="spellStart"/>
      <w:r w:rsidRPr="00FA7AA3">
        <w:rPr>
          <w:sz w:val="28"/>
          <w:szCs w:val="28"/>
          <w:lang w:val="en"/>
        </w:rPr>
        <w:t>Brasil</w:t>
      </w:r>
      <w:proofErr w:type="spellEnd"/>
      <w:r w:rsidRPr="00FA7AA3">
        <w:rPr>
          <w:sz w:val="28"/>
          <w:szCs w:val="28"/>
          <w:lang w:val="en"/>
        </w:rPr>
        <w:t>, CEP: 20090-003</w:t>
      </w:r>
      <w:r w:rsidR="0072148A" w:rsidRPr="0009000B">
        <w:rPr>
          <w:sz w:val="28"/>
          <w:szCs w:val="28"/>
          <w:lang w:val="en"/>
        </w:rPr>
        <w:t xml:space="preserve">, </w:t>
      </w:r>
      <w:r w:rsidRPr="0009000B">
        <w:rPr>
          <w:bCs/>
          <w:spacing w:val="-6"/>
          <w:sz w:val="28"/>
          <w:szCs w:val="28"/>
          <w:lang w:val="en-US"/>
        </w:rPr>
        <w:t>1</w:t>
      </w:r>
      <w:r>
        <w:rPr>
          <w:bCs/>
          <w:spacing w:val="-6"/>
          <w:sz w:val="28"/>
          <w:szCs w:val="28"/>
          <w:lang w:val="en-US"/>
        </w:rPr>
        <w:t>1</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 xml:space="preserve">) </w:t>
      </w:r>
      <w:r w:rsidRPr="00AC7026">
        <w:rPr>
          <w:spacing w:val="-6"/>
          <w:sz w:val="28"/>
          <w:szCs w:val="28"/>
          <w:lang w:val="en-US"/>
        </w:rPr>
        <w:t>(1</w:t>
      </w:r>
      <w:r>
        <w:rPr>
          <w:spacing w:val="-6"/>
          <w:sz w:val="28"/>
          <w:szCs w:val="28"/>
          <w:lang w:val="en-US"/>
        </w:rPr>
        <w:t>7</w:t>
      </w:r>
      <w:r w:rsidRPr="00AC7026">
        <w:rPr>
          <w:spacing w:val="-6"/>
          <w:sz w:val="28"/>
          <w:szCs w:val="28"/>
          <w:lang w:val="en-US"/>
        </w:rPr>
        <w:t xml:space="preserve">:00 </w:t>
      </w:r>
      <w:r>
        <w:rPr>
          <w:spacing w:val="-6"/>
          <w:sz w:val="28"/>
          <w:szCs w:val="28"/>
          <w:lang w:val="en-US"/>
        </w:rPr>
        <w:t>Moscow</w:t>
      </w:r>
      <w:r w:rsidRPr="00AC7026">
        <w:rPr>
          <w:spacing w:val="-6"/>
          <w:sz w:val="28"/>
          <w:szCs w:val="28"/>
          <w:lang w:val="en-US"/>
        </w:rPr>
        <w:t xml:space="preserve"> </w:t>
      </w:r>
      <w:r>
        <w:rPr>
          <w:spacing w:val="-6"/>
          <w:sz w:val="28"/>
          <w:szCs w:val="28"/>
          <w:lang w:val="en-US"/>
        </w:rPr>
        <w:t>time</w:t>
      </w:r>
      <w:r w:rsidRPr="00AC7026">
        <w:rPr>
          <w:spacing w:val="-6"/>
          <w:sz w:val="28"/>
          <w:szCs w:val="28"/>
          <w:lang w:val="en-US"/>
        </w:rPr>
        <w:t xml:space="preserve">) </w:t>
      </w:r>
      <w:r w:rsidR="000641E0">
        <w:rPr>
          <w:bCs/>
          <w:spacing w:val="-6"/>
          <w:sz w:val="28"/>
          <w:szCs w:val="28"/>
          <w:lang w:val="en-US"/>
        </w:rPr>
        <w:t>Dece</w:t>
      </w:r>
      <w:r w:rsidR="000641E0" w:rsidRPr="00FB5B36">
        <w:rPr>
          <w:bCs/>
          <w:spacing w:val="-6"/>
          <w:sz w:val="28"/>
          <w:szCs w:val="28"/>
          <w:lang w:val="en-US"/>
        </w:rPr>
        <w:t xml:space="preserve">mber </w:t>
      </w:r>
      <w:r w:rsidR="000641E0">
        <w:rPr>
          <w:bCs/>
          <w:spacing w:val="-6"/>
          <w:sz w:val="28"/>
          <w:szCs w:val="28"/>
          <w:lang w:val="en-US"/>
        </w:rPr>
        <w:t>1</w:t>
      </w:r>
      <w:r w:rsidR="000641E0" w:rsidRPr="002C5CB5">
        <w:rPr>
          <w:bCs/>
          <w:spacing w:val="-6"/>
          <w:sz w:val="28"/>
          <w:szCs w:val="28"/>
          <w:lang w:val="en-US"/>
        </w:rPr>
        <w:t>7</w:t>
      </w:r>
      <w:r w:rsidRPr="00FB5B36">
        <w:rPr>
          <w:bCs/>
          <w:spacing w:val="-6"/>
          <w:sz w:val="28"/>
          <w:szCs w:val="28"/>
          <w:lang w:val="en-US"/>
        </w:rPr>
        <w:t>, 2019</w:t>
      </w:r>
      <w:r w:rsidR="00D077B7" w:rsidRPr="00FB5B36">
        <w:rPr>
          <w:bCs/>
          <w:spacing w:val="-6"/>
          <w:sz w:val="28"/>
          <w:szCs w:val="28"/>
          <w:lang w:val="en-US"/>
        </w:rPr>
        <w:t>.</w:t>
      </w:r>
    </w:p>
    <w:p w14:paraId="51A1EBD3" w14:textId="77777777" w:rsidR="00BA54B5" w:rsidRPr="00276D01" w:rsidRDefault="00BA54B5">
      <w:pPr>
        <w:tabs>
          <w:tab w:val="left" w:pos="1134"/>
        </w:tabs>
        <w:ind w:left="709"/>
        <w:contextualSpacing/>
        <w:jc w:val="both"/>
        <w:rPr>
          <w:spacing w:val="-6"/>
          <w:sz w:val="28"/>
          <w:szCs w:val="28"/>
          <w:lang w:val="en-US"/>
        </w:rPr>
      </w:pPr>
    </w:p>
    <w:p w14:paraId="4BE0D338" w14:textId="0806D001" w:rsidR="00BA54B5" w:rsidRPr="00276D01" w:rsidRDefault="000B2542"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0072148A" w:rsidRPr="00276D01">
        <w:rPr>
          <w:rFonts w:ascii="Times New Roman" w:hAnsi="Times New Roman"/>
          <w:spacing w:val="-6"/>
          <w:sz w:val="28"/>
          <w:szCs w:val="28"/>
          <w:lang w:val="en-US"/>
        </w:rPr>
        <w:t xml:space="preserve">ate of consideration of bids and summing up of the procurement results: </w:t>
      </w:r>
    </w:p>
    <w:p w14:paraId="11280687" w14:textId="4C4359C0" w:rsidR="000B2542" w:rsidRDefault="000B2542">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sidR="000641E0">
        <w:rPr>
          <w:bCs/>
          <w:spacing w:val="-6"/>
          <w:sz w:val="28"/>
          <w:szCs w:val="28"/>
          <w:lang w:val="en-US"/>
        </w:rPr>
        <w:t>Dece</w:t>
      </w:r>
      <w:r w:rsidR="000641E0" w:rsidRPr="00FB5B36">
        <w:rPr>
          <w:bCs/>
          <w:spacing w:val="-6"/>
          <w:sz w:val="28"/>
          <w:szCs w:val="28"/>
          <w:lang w:val="en-US"/>
        </w:rPr>
        <w:t xml:space="preserve">mber </w:t>
      </w:r>
      <w:r w:rsidR="000641E0">
        <w:rPr>
          <w:bCs/>
          <w:spacing w:val="-6"/>
          <w:sz w:val="28"/>
          <w:szCs w:val="28"/>
          <w:lang w:val="en-US"/>
        </w:rPr>
        <w:t>20</w:t>
      </w:r>
      <w:bookmarkStart w:id="6" w:name="_GoBack"/>
      <w:bookmarkEnd w:id="6"/>
      <w:r w:rsidRPr="00276D01">
        <w:rPr>
          <w:sz w:val="28"/>
          <w:szCs w:val="28"/>
          <w:lang w:val="en-US"/>
        </w:rPr>
        <w:t>, 2019</w:t>
      </w:r>
      <w:r>
        <w:rPr>
          <w:sz w:val="28"/>
          <w:szCs w:val="28"/>
          <w:lang w:val="en-US"/>
        </w:rPr>
        <w:t>.</w:t>
      </w:r>
    </w:p>
    <w:p w14:paraId="38B5AABF" w14:textId="77777777" w:rsidR="00BA54B5" w:rsidRDefault="00BA54B5">
      <w:pPr>
        <w:tabs>
          <w:tab w:val="left" w:pos="1134"/>
        </w:tabs>
        <w:ind w:firstLine="709"/>
        <w:contextualSpacing/>
        <w:jc w:val="both"/>
        <w:rPr>
          <w:b/>
          <w:i/>
          <w:lang w:val="en-US"/>
        </w:rPr>
      </w:pPr>
    </w:p>
    <w:p w14:paraId="2C643C20"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14:paraId="1C637031" w14:textId="77777777" w:rsidR="00BA54B5" w:rsidRDefault="0072148A">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r>
        <w:rPr>
          <w:sz w:val="28"/>
          <w:szCs w:val="28"/>
          <w:lang w:val="en-US"/>
        </w:rPr>
        <w:t xml:space="preserve">if, in accordance with the law of the Russian Federation or binding orders issued by federal executive authorities, additional activities must be performed prior to the Contract execution; in </w:t>
      </w:r>
      <w:r>
        <w:rPr>
          <w:sz w:val="28"/>
          <w:szCs w:val="28"/>
          <w:lang w:val="en-US"/>
        </w:rPr>
        <w:lastRenderedPageBreak/>
        <w:t>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Pr>
          <w:sz w:val="28"/>
          <w:szCs w:val="28"/>
          <w:lang w:val="en"/>
        </w:rPr>
        <w:t>7</w:t>
      </w:r>
      <w:r>
        <w:rPr>
          <w:sz w:val="28"/>
          <w:szCs w:val="28"/>
          <w:lang w:val="en"/>
        </w:rPr>
        <w:t xml:space="preserve"> (</w:t>
      </w:r>
      <w:r w:rsidR="0031191E">
        <w:rPr>
          <w:sz w:val="28"/>
          <w:szCs w:val="28"/>
          <w:lang w:val="en"/>
        </w:rPr>
        <w:t>seven</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36C4C94C" w:rsidR="00BA54B5" w:rsidRDefault="0072148A" w:rsidP="00D77873">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sidR="0009000B">
        <w:rPr>
          <w:sz w:val="28"/>
          <w:lang w:val="en-US"/>
        </w:rPr>
        <w:t>quotations</w:t>
      </w:r>
      <w:r>
        <w:rPr>
          <w:b/>
          <w:i/>
          <w:lang w:val="en-US"/>
        </w:rPr>
        <w:t xml:space="preserve"> </w:t>
      </w:r>
      <w:r>
        <w:rPr>
          <w:sz w:val="28"/>
          <w:szCs w:val="28"/>
          <w:lang w:val="en-US"/>
        </w:rPr>
        <w:t>are not considered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03287603"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7AB3E4EB" w14:textId="77777777"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3A3C1AB1" w14:textId="44537A9C" w:rsidR="00BA54B5" w:rsidRDefault="0072148A" w:rsidP="00BA5A00">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Rosatom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11" w:history="1">
        <w:r>
          <w:rPr>
            <w:rFonts w:ascii="Times New Roman" w:hAnsi="Times New Roman"/>
            <w:sz w:val="28"/>
            <w:szCs w:val="28"/>
            <w:lang w:val="en-US"/>
          </w:rPr>
          <w:t>arbitration@rosatom.ru</w:t>
        </w:r>
      </w:hyperlink>
      <w:r>
        <w:rPr>
          <w:rFonts w:ascii="Times New Roman" w:hAnsi="Times New Roman"/>
          <w:sz w:val="28"/>
          <w:szCs w:val="28"/>
          <w:lang w:val="en-US"/>
        </w:rPr>
        <w:t>.</w:t>
      </w:r>
    </w:p>
    <w:p w14:paraId="51939880" w14:textId="044CB5E9" w:rsidR="00BA5A00" w:rsidRDefault="00BA5A00" w:rsidP="00BA5A00">
      <w:pPr>
        <w:pStyle w:val="afff"/>
        <w:tabs>
          <w:tab w:val="left" w:pos="0"/>
          <w:tab w:val="left" w:pos="1134"/>
        </w:tabs>
        <w:spacing w:after="0" w:line="240" w:lineRule="auto"/>
        <w:ind w:left="0" w:firstLine="709"/>
        <w:jc w:val="both"/>
        <w:rPr>
          <w:rFonts w:ascii="Times New Roman" w:hAnsi="Times New Roman"/>
          <w:sz w:val="28"/>
          <w:szCs w:val="28"/>
          <w:lang w:val="en-US"/>
        </w:rPr>
      </w:pPr>
    </w:p>
    <w:p w14:paraId="0F149917" w14:textId="77777777" w:rsidR="00BA54B5" w:rsidRDefault="00BA54B5" w:rsidP="00BA5A00">
      <w:pPr>
        <w:pStyle w:val="10"/>
        <w:numPr>
          <w:ilvl w:val="0"/>
          <w:numId w:val="0"/>
        </w:numPr>
        <w:jc w:val="left"/>
        <w:rPr>
          <w:lang w:val="en-US"/>
        </w:rPr>
      </w:pPr>
    </w:p>
    <w:sectPr w:rsidR="00BA54B5" w:rsidSect="00BA5A00">
      <w:headerReference w:type="default" r:id="rId12"/>
      <w:footerReference w:type="default" r:id="rId13"/>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E33E" w14:textId="77777777" w:rsidR="0027540F" w:rsidRDefault="0027540F">
      <w:r>
        <w:separator/>
      </w:r>
    </w:p>
  </w:endnote>
  <w:endnote w:type="continuationSeparator" w:id="0">
    <w:p w14:paraId="658DC1A8" w14:textId="77777777" w:rsidR="0027540F" w:rsidRDefault="0027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55C7" w14:textId="35F7BBBF" w:rsidR="0027540F" w:rsidRPr="00BA5A00" w:rsidRDefault="0027540F" w:rsidP="00BA5A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CEEA" w14:textId="77777777" w:rsidR="0027540F" w:rsidRDefault="0027540F">
      <w:r>
        <w:separator/>
      </w:r>
    </w:p>
  </w:footnote>
  <w:footnote w:type="continuationSeparator" w:id="0">
    <w:p w14:paraId="66E2A296" w14:textId="77777777" w:rsidR="0027540F" w:rsidRDefault="0027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27540F" w:rsidRDefault="0027540F">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8"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0"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6"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8"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19"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0"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29" w15:restartNumberingAfterBreak="0">
    <w:nsid w:val="590E337A"/>
    <w:multiLevelType w:val="hybridMultilevel"/>
    <w:tmpl w:val="047EB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1"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2"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3" w15:restartNumberingAfterBreak="0">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5"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8"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9"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0"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39"/>
  </w:num>
  <w:num w:numId="2">
    <w:abstractNumId w:val="30"/>
  </w:num>
  <w:num w:numId="3">
    <w:abstractNumId w:val="27"/>
  </w:num>
  <w:num w:numId="4">
    <w:abstractNumId w:val="1"/>
  </w:num>
  <w:num w:numId="5">
    <w:abstractNumId w:val="0"/>
  </w:num>
  <w:num w:numId="6">
    <w:abstractNumId w:val="25"/>
  </w:num>
  <w:num w:numId="7">
    <w:abstractNumId w:val="24"/>
  </w:num>
  <w:num w:numId="8">
    <w:abstractNumId w:val="3"/>
  </w:num>
  <w:num w:numId="9">
    <w:abstractNumId w:val="14"/>
  </w:num>
  <w:num w:numId="10">
    <w:abstractNumId w:val="2"/>
  </w:num>
  <w:num w:numId="11">
    <w:abstractNumId w:val="19"/>
  </w:num>
  <w:num w:numId="12">
    <w:abstractNumId w:val="37"/>
  </w:num>
  <w:num w:numId="13">
    <w:abstractNumId w:val="28"/>
  </w:num>
  <w:num w:numId="14">
    <w:abstractNumId w:val="18"/>
  </w:num>
  <w:num w:numId="15">
    <w:abstractNumId w:val="26"/>
  </w:num>
  <w:num w:numId="16">
    <w:abstractNumId w:val="34"/>
  </w:num>
  <w:num w:numId="17">
    <w:abstractNumId w:val="15"/>
  </w:num>
  <w:num w:numId="18">
    <w:abstractNumId w:val="40"/>
  </w:num>
  <w:num w:numId="19">
    <w:abstractNumId w:val="36"/>
  </w:num>
  <w:num w:numId="20">
    <w:abstractNumId w:val="6"/>
  </w:num>
  <w:num w:numId="21">
    <w:abstractNumId w:val="22"/>
  </w:num>
  <w:num w:numId="22">
    <w:abstractNumId w:val="20"/>
  </w:num>
  <w:num w:numId="23">
    <w:abstractNumId w:val="8"/>
  </w:num>
  <w:num w:numId="24">
    <w:abstractNumId w:val="10"/>
  </w:num>
  <w:num w:numId="25">
    <w:abstractNumId w:val="5"/>
  </w:num>
  <w:num w:numId="26">
    <w:abstractNumId w:val="41"/>
  </w:num>
  <w:num w:numId="27">
    <w:abstractNumId w:val="16"/>
  </w:num>
  <w:num w:numId="28">
    <w:abstractNumId w:val="38"/>
  </w:num>
  <w:num w:numId="29">
    <w:abstractNumId w:val="23"/>
  </w:num>
  <w:num w:numId="30">
    <w:abstractNumId w:val="4"/>
  </w:num>
  <w:num w:numId="31">
    <w:abstractNumId w:val="31"/>
  </w:num>
  <w:num w:numId="32">
    <w:abstractNumId w:val="13"/>
  </w:num>
  <w:num w:numId="33">
    <w:abstractNumId w:val="35"/>
  </w:num>
  <w:num w:numId="34">
    <w:abstractNumId w:val="9"/>
  </w:num>
  <w:num w:numId="35">
    <w:abstractNumId w:val="7"/>
  </w:num>
  <w:num w:numId="36">
    <w:abstractNumId w:val="12"/>
  </w:num>
  <w:num w:numId="37">
    <w:abstractNumId w:val="32"/>
  </w:num>
  <w:num w:numId="38">
    <w:abstractNumId w:val="17"/>
  </w:num>
  <w:num w:numId="39">
    <w:abstractNumId w:val="33"/>
  </w:num>
  <w:num w:numId="40">
    <w:abstractNumId w:val="21"/>
  </w:num>
  <w:num w:numId="41">
    <w:abstractNumId w:val="11"/>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23B0C"/>
    <w:rsid w:val="000335AD"/>
    <w:rsid w:val="000354FD"/>
    <w:rsid w:val="00045DF9"/>
    <w:rsid w:val="000641E0"/>
    <w:rsid w:val="000655F2"/>
    <w:rsid w:val="00070968"/>
    <w:rsid w:val="00082D08"/>
    <w:rsid w:val="0009000B"/>
    <w:rsid w:val="0009386A"/>
    <w:rsid w:val="000B2542"/>
    <w:rsid w:val="000D7646"/>
    <w:rsid w:val="001051C0"/>
    <w:rsid w:val="0013315D"/>
    <w:rsid w:val="00152CDE"/>
    <w:rsid w:val="001A1B32"/>
    <w:rsid w:val="001A5D08"/>
    <w:rsid w:val="001B7913"/>
    <w:rsid w:val="001C0103"/>
    <w:rsid w:val="001D6273"/>
    <w:rsid w:val="001F29B0"/>
    <w:rsid w:val="001F581F"/>
    <w:rsid w:val="0020304D"/>
    <w:rsid w:val="002035EB"/>
    <w:rsid w:val="0020732A"/>
    <w:rsid w:val="00217048"/>
    <w:rsid w:val="00221A1A"/>
    <w:rsid w:val="00247B4F"/>
    <w:rsid w:val="0025402B"/>
    <w:rsid w:val="00261136"/>
    <w:rsid w:val="00262752"/>
    <w:rsid w:val="00265ABC"/>
    <w:rsid w:val="0027540F"/>
    <w:rsid w:val="00276D01"/>
    <w:rsid w:val="00293886"/>
    <w:rsid w:val="002A78F7"/>
    <w:rsid w:val="002B0BB1"/>
    <w:rsid w:val="002C1B26"/>
    <w:rsid w:val="002C24AD"/>
    <w:rsid w:val="002E5427"/>
    <w:rsid w:val="002F78A7"/>
    <w:rsid w:val="003036BD"/>
    <w:rsid w:val="0031191E"/>
    <w:rsid w:val="0032307A"/>
    <w:rsid w:val="00330A42"/>
    <w:rsid w:val="00331543"/>
    <w:rsid w:val="003324CC"/>
    <w:rsid w:val="00336170"/>
    <w:rsid w:val="003425D0"/>
    <w:rsid w:val="0039225C"/>
    <w:rsid w:val="003B05DC"/>
    <w:rsid w:val="003B4128"/>
    <w:rsid w:val="003B60DF"/>
    <w:rsid w:val="003D001D"/>
    <w:rsid w:val="003D343A"/>
    <w:rsid w:val="003F12E3"/>
    <w:rsid w:val="00410026"/>
    <w:rsid w:val="00416146"/>
    <w:rsid w:val="00417BA3"/>
    <w:rsid w:val="00421C11"/>
    <w:rsid w:val="00437B79"/>
    <w:rsid w:val="00446430"/>
    <w:rsid w:val="004500E8"/>
    <w:rsid w:val="00450253"/>
    <w:rsid w:val="00486014"/>
    <w:rsid w:val="00486A4A"/>
    <w:rsid w:val="004918BF"/>
    <w:rsid w:val="004924B7"/>
    <w:rsid w:val="00493204"/>
    <w:rsid w:val="004B0616"/>
    <w:rsid w:val="004B1F5F"/>
    <w:rsid w:val="004B26D6"/>
    <w:rsid w:val="004C2875"/>
    <w:rsid w:val="004C329A"/>
    <w:rsid w:val="004C75E2"/>
    <w:rsid w:val="004D359D"/>
    <w:rsid w:val="0050027F"/>
    <w:rsid w:val="0050261E"/>
    <w:rsid w:val="0052030F"/>
    <w:rsid w:val="00535FAD"/>
    <w:rsid w:val="00545342"/>
    <w:rsid w:val="005500D9"/>
    <w:rsid w:val="0057240A"/>
    <w:rsid w:val="0057286C"/>
    <w:rsid w:val="0059060A"/>
    <w:rsid w:val="005919ED"/>
    <w:rsid w:val="0059509F"/>
    <w:rsid w:val="005A1903"/>
    <w:rsid w:val="005A4102"/>
    <w:rsid w:val="005B62A0"/>
    <w:rsid w:val="005E15C3"/>
    <w:rsid w:val="005F48DB"/>
    <w:rsid w:val="005F5E2A"/>
    <w:rsid w:val="0061104D"/>
    <w:rsid w:val="00613A2E"/>
    <w:rsid w:val="00617532"/>
    <w:rsid w:val="0063356C"/>
    <w:rsid w:val="00641A0A"/>
    <w:rsid w:val="00651F27"/>
    <w:rsid w:val="00656763"/>
    <w:rsid w:val="00657906"/>
    <w:rsid w:val="00657A4C"/>
    <w:rsid w:val="00671F34"/>
    <w:rsid w:val="00673C71"/>
    <w:rsid w:val="006C3654"/>
    <w:rsid w:val="006E7A0D"/>
    <w:rsid w:val="006F098A"/>
    <w:rsid w:val="00700FDA"/>
    <w:rsid w:val="0070196A"/>
    <w:rsid w:val="007045F1"/>
    <w:rsid w:val="0072148A"/>
    <w:rsid w:val="00736692"/>
    <w:rsid w:val="0074737D"/>
    <w:rsid w:val="00761ABA"/>
    <w:rsid w:val="0077598C"/>
    <w:rsid w:val="00781F1C"/>
    <w:rsid w:val="007A0EC6"/>
    <w:rsid w:val="007A0F47"/>
    <w:rsid w:val="007B2941"/>
    <w:rsid w:val="007E5830"/>
    <w:rsid w:val="007F121D"/>
    <w:rsid w:val="007F5291"/>
    <w:rsid w:val="00803C41"/>
    <w:rsid w:val="008156C4"/>
    <w:rsid w:val="00824E40"/>
    <w:rsid w:val="00854B13"/>
    <w:rsid w:val="00866660"/>
    <w:rsid w:val="008748BF"/>
    <w:rsid w:val="008809F6"/>
    <w:rsid w:val="00881A83"/>
    <w:rsid w:val="00887FE8"/>
    <w:rsid w:val="00895367"/>
    <w:rsid w:val="008C490E"/>
    <w:rsid w:val="008C60CE"/>
    <w:rsid w:val="008D35C7"/>
    <w:rsid w:val="008D6A46"/>
    <w:rsid w:val="008E4CDC"/>
    <w:rsid w:val="008F5F7C"/>
    <w:rsid w:val="00914ED7"/>
    <w:rsid w:val="00921A30"/>
    <w:rsid w:val="00936443"/>
    <w:rsid w:val="00943F44"/>
    <w:rsid w:val="009619C7"/>
    <w:rsid w:val="009B2A9D"/>
    <w:rsid w:val="009D4A93"/>
    <w:rsid w:val="009F0216"/>
    <w:rsid w:val="00A06C36"/>
    <w:rsid w:val="00A203FE"/>
    <w:rsid w:val="00A364A2"/>
    <w:rsid w:val="00A3778E"/>
    <w:rsid w:val="00A37827"/>
    <w:rsid w:val="00A434A5"/>
    <w:rsid w:val="00A53B13"/>
    <w:rsid w:val="00A634D0"/>
    <w:rsid w:val="00A67EC1"/>
    <w:rsid w:val="00A83FE3"/>
    <w:rsid w:val="00A95770"/>
    <w:rsid w:val="00AB5B3F"/>
    <w:rsid w:val="00AC7026"/>
    <w:rsid w:val="00AC7981"/>
    <w:rsid w:val="00B0026C"/>
    <w:rsid w:val="00B009F3"/>
    <w:rsid w:val="00B22C0A"/>
    <w:rsid w:val="00B25435"/>
    <w:rsid w:val="00B4429F"/>
    <w:rsid w:val="00B67E91"/>
    <w:rsid w:val="00BA54B5"/>
    <w:rsid w:val="00BA5A00"/>
    <w:rsid w:val="00BB3120"/>
    <w:rsid w:val="00BB6657"/>
    <w:rsid w:val="00BC1133"/>
    <w:rsid w:val="00BC531E"/>
    <w:rsid w:val="00BF08FE"/>
    <w:rsid w:val="00C21A03"/>
    <w:rsid w:val="00C23A3A"/>
    <w:rsid w:val="00C256AC"/>
    <w:rsid w:val="00C4322C"/>
    <w:rsid w:val="00C45203"/>
    <w:rsid w:val="00C5522B"/>
    <w:rsid w:val="00C612BF"/>
    <w:rsid w:val="00C61479"/>
    <w:rsid w:val="00C62EF1"/>
    <w:rsid w:val="00C7048A"/>
    <w:rsid w:val="00C76442"/>
    <w:rsid w:val="00C76F3D"/>
    <w:rsid w:val="00C94433"/>
    <w:rsid w:val="00CC0965"/>
    <w:rsid w:val="00CC2955"/>
    <w:rsid w:val="00CC38BA"/>
    <w:rsid w:val="00CC3F4A"/>
    <w:rsid w:val="00CC65B3"/>
    <w:rsid w:val="00D03564"/>
    <w:rsid w:val="00D077B7"/>
    <w:rsid w:val="00D15934"/>
    <w:rsid w:val="00D45032"/>
    <w:rsid w:val="00D501EB"/>
    <w:rsid w:val="00D77873"/>
    <w:rsid w:val="00DA3AD7"/>
    <w:rsid w:val="00DA3F19"/>
    <w:rsid w:val="00DA76F6"/>
    <w:rsid w:val="00DC7E8A"/>
    <w:rsid w:val="00DD49C0"/>
    <w:rsid w:val="00DE1662"/>
    <w:rsid w:val="00DE46D2"/>
    <w:rsid w:val="00DF0472"/>
    <w:rsid w:val="00DF2EAE"/>
    <w:rsid w:val="00E04753"/>
    <w:rsid w:val="00E04EFC"/>
    <w:rsid w:val="00E06B7A"/>
    <w:rsid w:val="00E2537D"/>
    <w:rsid w:val="00E35BA9"/>
    <w:rsid w:val="00E477A4"/>
    <w:rsid w:val="00E75F12"/>
    <w:rsid w:val="00E84820"/>
    <w:rsid w:val="00EA3529"/>
    <w:rsid w:val="00EB1272"/>
    <w:rsid w:val="00EF0271"/>
    <w:rsid w:val="00F17B99"/>
    <w:rsid w:val="00F50893"/>
    <w:rsid w:val="00F8368F"/>
    <w:rsid w:val="00F849B7"/>
    <w:rsid w:val="00F87652"/>
    <w:rsid w:val="00F92199"/>
    <w:rsid w:val="00FA04B9"/>
    <w:rsid w:val="00FA0C92"/>
    <w:rsid w:val="00FA7AA3"/>
    <w:rsid w:val="00FB5B36"/>
    <w:rsid w:val="00FB6E96"/>
    <w:rsid w:val="00FB78B5"/>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027">
      <w:bodyDiv w:val="1"/>
      <w:marLeft w:val="0"/>
      <w:marRight w:val="0"/>
      <w:marTop w:val="0"/>
      <w:marBottom w:val="0"/>
      <w:divBdr>
        <w:top w:val="none" w:sz="0" w:space="0" w:color="auto"/>
        <w:left w:val="none" w:sz="0" w:space="0" w:color="auto"/>
        <w:bottom w:val="none" w:sz="0" w:space="0" w:color="auto"/>
        <w:right w:val="none" w:sz="0" w:space="0" w:color="auto"/>
      </w:divBdr>
    </w:div>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45318362">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bitration@rosatom.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76AE-ABE5-42CD-A609-E04167F824B2}">
  <ds:schemaRefs>
    <ds:schemaRef ds:uri="http://schemas.openxmlformats.org/officeDocument/2006/bibliography"/>
  </ds:schemaRefs>
</ds:datastoreItem>
</file>

<file path=customXml/itemProps2.xml><?xml version="1.0" encoding="utf-8"?>
<ds:datastoreItem xmlns:ds="http://schemas.openxmlformats.org/officeDocument/2006/customXml" ds:itemID="{9F9F6159-455D-4C0E-B28B-0B1DBB124FB3}">
  <ds:schemaRefs>
    <ds:schemaRef ds:uri="http://schemas.openxmlformats.org/officeDocument/2006/bibliography"/>
  </ds:schemaRefs>
</ds:datastoreItem>
</file>

<file path=customXml/itemProps3.xml><?xml version="1.0" encoding="utf-8"?>
<ds:datastoreItem xmlns:ds="http://schemas.openxmlformats.org/officeDocument/2006/customXml" ds:itemID="{2D96441B-6A95-4EAE-96AE-AC5E41F99D9C}">
  <ds:schemaRefs>
    <ds:schemaRef ds:uri="http://schemas.openxmlformats.org/officeDocument/2006/bibliography"/>
  </ds:schemaRefs>
</ds:datastoreItem>
</file>

<file path=customXml/itemProps4.xml><?xml version="1.0" encoding="utf-8"?>
<ds:datastoreItem xmlns:ds="http://schemas.openxmlformats.org/officeDocument/2006/customXml" ds:itemID="{E80A8FE9-0E63-4296-A94F-4F152649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Pages>
  <Words>1550</Words>
  <Characters>8707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Гилева Наталья Викторовна</cp:lastModifiedBy>
  <cp:revision>154</cp:revision>
  <cp:lastPrinted>2018-08-02T08:18:00Z</cp:lastPrinted>
  <dcterms:created xsi:type="dcterms:W3CDTF">2019-01-09T07:16:00Z</dcterms:created>
  <dcterms:modified xsi:type="dcterms:W3CDTF">2019-12-09T11:26:00Z</dcterms:modified>
</cp:coreProperties>
</file>